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1DD5" w:rsidRPr="00274C57" w:rsidRDefault="002C3EF5">
      <w:pPr>
        <w:pStyle w:val="Didefault"/>
        <w:rPr>
          <w:color w:val="444444"/>
          <w:sz w:val="24"/>
          <w:szCs w:val="24"/>
          <w:lang w:val="it-IT"/>
        </w:rPr>
      </w:pPr>
      <w:r w:rsidRPr="00274C57">
        <w:rPr>
          <w:color w:val="444444"/>
          <w:sz w:val="24"/>
          <w:szCs w:val="24"/>
          <w:lang w:val="it-IT"/>
        </w:rPr>
        <w:t xml:space="preserve">MONOPATTINI ELETTRICI: IN ZONA OVEST I PRIMI CONTRIBUTI IN ITALIA </w:t>
      </w:r>
    </w:p>
    <w:p w:rsidR="00671DD5" w:rsidRPr="00274C57" w:rsidRDefault="00671DD5">
      <w:pPr>
        <w:pStyle w:val="Didefault"/>
        <w:rPr>
          <w:color w:val="444444"/>
          <w:sz w:val="24"/>
          <w:szCs w:val="24"/>
          <w:lang w:val="it-IT"/>
        </w:rPr>
      </w:pPr>
    </w:p>
    <w:p w:rsidR="00671DD5" w:rsidRPr="00274C57" w:rsidRDefault="002C3EF5">
      <w:pPr>
        <w:pStyle w:val="Didefault"/>
        <w:rPr>
          <w:color w:val="444444"/>
          <w:sz w:val="24"/>
          <w:szCs w:val="24"/>
          <w:lang w:val="it-IT"/>
        </w:rPr>
      </w:pPr>
      <w:r>
        <w:rPr>
          <w:color w:val="444444"/>
          <w:sz w:val="24"/>
          <w:szCs w:val="24"/>
          <w:lang w:val="it-IT"/>
        </w:rPr>
        <w:t>Partono da domani gli incentivi per chi vuole acquistare monopattini elettrici ed è lavoratore o studente residente a Collegno e nella Zona Ovest di Torino, città</w:t>
      </w:r>
      <w:bookmarkStart w:id="0" w:name="_GoBack"/>
      <w:bookmarkEnd w:id="0"/>
      <w:r>
        <w:rPr>
          <w:color w:val="444444"/>
          <w:sz w:val="24"/>
          <w:szCs w:val="24"/>
          <w:lang w:val="fr-FR"/>
        </w:rPr>
        <w:t xml:space="preserve"> </w:t>
      </w:r>
      <w:r>
        <w:rPr>
          <w:color w:val="444444"/>
          <w:sz w:val="24"/>
          <w:szCs w:val="24"/>
          <w:lang w:val="it-IT"/>
        </w:rPr>
        <w:t>escluse per una manciata</w:t>
      </w:r>
      <w:r>
        <w:rPr>
          <w:color w:val="444444"/>
          <w:sz w:val="24"/>
          <w:szCs w:val="24"/>
          <w:lang w:val="it-IT"/>
        </w:rPr>
        <w:t xml:space="preserve"> di residenti dai contributi del Governo. La Zona Ovest erogherà</w:t>
      </w:r>
      <w:r>
        <w:rPr>
          <w:color w:val="444444"/>
          <w:sz w:val="24"/>
          <w:szCs w:val="24"/>
          <w:lang w:val="fr-FR"/>
        </w:rPr>
        <w:t xml:space="preserve"> </w:t>
      </w:r>
      <w:r>
        <w:rPr>
          <w:color w:val="444444"/>
          <w:sz w:val="24"/>
          <w:szCs w:val="24"/>
          <w:lang w:val="it-IT"/>
        </w:rPr>
        <w:t>infatti 150 euro a coloro che faranno richiesta e saranno giudicati ammissibili.  Il bando da domani sarà</w:t>
      </w:r>
      <w:r>
        <w:rPr>
          <w:color w:val="444444"/>
          <w:sz w:val="24"/>
          <w:szCs w:val="24"/>
          <w:lang w:val="fr-FR"/>
        </w:rPr>
        <w:t xml:space="preserve"> </w:t>
      </w:r>
      <w:r>
        <w:rPr>
          <w:color w:val="444444"/>
          <w:sz w:val="24"/>
          <w:szCs w:val="24"/>
          <w:lang w:val="it-IT"/>
        </w:rPr>
        <w:t>disponibile sul sito www.zonaovest.to.it ed è rivolto agli studenti e ai lavoratori r</w:t>
      </w:r>
      <w:r>
        <w:rPr>
          <w:color w:val="444444"/>
          <w:sz w:val="24"/>
          <w:szCs w:val="24"/>
          <w:lang w:val="it-IT"/>
        </w:rPr>
        <w:t>esidenti nei comuni di Alpignano, Buttigliera Alta, Collegno, Druento, Pianezza, Grugliasco, Rivoli, Rosta, Venaria Reale, Villarbasse, San Gillio.</w:t>
      </w:r>
    </w:p>
    <w:p w:rsidR="00671DD5" w:rsidRPr="00274C57" w:rsidRDefault="00671DD5">
      <w:pPr>
        <w:pStyle w:val="Didefault"/>
        <w:rPr>
          <w:color w:val="444444"/>
          <w:sz w:val="24"/>
          <w:szCs w:val="24"/>
          <w:lang w:val="it-IT"/>
        </w:rPr>
      </w:pPr>
    </w:p>
    <w:p w:rsidR="00671DD5" w:rsidRPr="00274C57" w:rsidRDefault="002C3EF5">
      <w:pPr>
        <w:pStyle w:val="Didefault"/>
        <w:rPr>
          <w:color w:val="444444"/>
          <w:sz w:val="24"/>
          <w:szCs w:val="24"/>
          <w:lang w:val="it-IT"/>
        </w:rPr>
      </w:pPr>
      <w:r>
        <w:rPr>
          <w:color w:val="444444"/>
          <w:sz w:val="24"/>
          <w:szCs w:val="24"/>
          <w:lang w:val="it-IT"/>
        </w:rPr>
        <w:t xml:space="preserve">Il Sindaco di Collegno (capofila progetto Vivo) Francesco Casciano: </w:t>
      </w:r>
      <w:r>
        <w:rPr>
          <w:color w:val="444444"/>
          <w:sz w:val="24"/>
          <w:szCs w:val="24"/>
          <w:lang w:val="fr-FR"/>
        </w:rPr>
        <w:t>«</w:t>
      </w:r>
      <w:r>
        <w:rPr>
          <w:color w:val="444444"/>
          <w:sz w:val="24"/>
          <w:szCs w:val="24"/>
          <w:lang w:val="it-IT"/>
        </w:rPr>
        <w:t>Con questo bando diamo una possibilità</w:t>
      </w:r>
      <w:r>
        <w:rPr>
          <w:color w:val="444444"/>
          <w:sz w:val="24"/>
          <w:szCs w:val="24"/>
          <w:lang w:val="fr-FR"/>
        </w:rPr>
        <w:t xml:space="preserve"> </w:t>
      </w:r>
      <w:r>
        <w:rPr>
          <w:color w:val="444444"/>
          <w:sz w:val="24"/>
          <w:szCs w:val="24"/>
          <w:lang w:val="it-IT"/>
        </w:rPr>
        <w:t xml:space="preserve">ai 250mila cittadini della Zona Ovest di muoversi meglio, il primo grande passo di una </w:t>
      </w:r>
      <w:proofErr w:type="spellStart"/>
      <w:r>
        <w:rPr>
          <w:color w:val="444444"/>
          <w:sz w:val="24"/>
          <w:szCs w:val="24"/>
          <w:lang w:val="it-IT"/>
        </w:rPr>
        <w:t>ri</w:t>
      </w:r>
      <w:proofErr w:type="spellEnd"/>
      <w:r>
        <w:rPr>
          <w:color w:val="444444"/>
          <w:sz w:val="24"/>
          <w:szCs w:val="24"/>
          <w:lang w:val="it-IT"/>
        </w:rPr>
        <w:t>-evoluzione che è necessaria e improrogabile. Abbiamo chiesto alla Regione di avviare un piano urgente e condiviso: il tempo è poco e il momento è adesso»</w:t>
      </w:r>
      <w:r w:rsidRPr="00274C57">
        <w:rPr>
          <w:color w:val="444444"/>
          <w:sz w:val="24"/>
          <w:szCs w:val="24"/>
          <w:lang w:val="it-IT"/>
        </w:rPr>
        <w:t>.</w:t>
      </w:r>
    </w:p>
    <w:p w:rsidR="00671DD5" w:rsidRPr="00274C57" w:rsidRDefault="00671DD5">
      <w:pPr>
        <w:pStyle w:val="Didefault"/>
        <w:rPr>
          <w:color w:val="444444"/>
          <w:sz w:val="24"/>
          <w:szCs w:val="24"/>
          <w:lang w:val="it-IT"/>
        </w:rPr>
      </w:pPr>
    </w:p>
    <w:p w:rsidR="00671DD5" w:rsidRPr="00274C57" w:rsidRDefault="002C3EF5">
      <w:pPr>
        <w:pStyle w:val="Didefault"/>
        <w:rPr>
          <w:color w:val="444444"/>
          <w:sz w:val="24"/>
          <w:szCs w:val="24"/>
          <w:lang w:val="it-IT"/>
        </w:rPr>
      </w:pPr>
      <w:r w:rsidRPr="00274C57">
        <w:rPr>
          <w:color w:val="444444"/>
          <w:sz w:val="24"/>
          <w:szCs w:val="24"/>
          <w:lang w:val="it-IT"/>
        </w:rPr>
        <w:t>L’</w:t>
      </w:r>
      <w:r>
        <w:rPr>
          <w:color w:val="444444"/>
          <w:sz w:val="24"/>
          <w:szCs w:val="24"/>
          <w:lang w:val="it-IT"/>
        </w:rPr>
        <w:t>assesso</w:t>
      </w:r>
      <w:r>
        <w:rPr>
          <w:color w:val="444444"/>
          <w:sz w:val="24"/>
          <w:szCs w:val="24"/>
          <w:lang w:val="it-IT"/>
        </w:rPr>
        <w:t>re alla Mobilità</w:t>
      </w:r>
      <w:r>
        <w:rPr>
          <w:color w:val="444444"/>
          <w:sz w:val="24"/>
          <w:szCs w:val="24"/>
          <w:lang w:val="fr-FR"/>
        </w:rPr>
        <w:t xml:space="preserve"> </w:t>
      </w:r>
      <w:r>
        <w:rPr>
          <w:color w:val="444444"/>
          <w:sz w:val="24"/>
          <w:szCs w:val="24"/>
          <w:lang w:val="it-IT"/>
        </w:rPr>
        <w:t xml:space="preserve">Gianluca </w:t>
      </w:r>
      <w:proofErr w:type="spellStart"/>
      <w:r>
        <w:rPr>
          <w:color w:val="444444"/>
          <w:sz w:val="24"/>
          <w:szCs w:val="24"/>
          <w:lang w:val="it-IT"/>
        </w:rPr>
        <w:t>Treccarichi</w:t>
      </w:r>
      <w:proofErr w:type="spellEnd"/>
      <w:r>
        <w:rPr>
          <w:color w:val="444444"/>
          <w:sz w:val="24"/>
          <w:szCs w:val="24"/>
          <w:lang w:val="it-IT"/>
        </w:rPr>
        <w:t xml:space="preserve">: </w:t>
      </w:r>
      <w:r>
        <w:rPr>
          <w:color w:val="444444"/>
          <w:sz w:val="24"/>
          <w:szCs w:val="24"/>
          <w:lang w:val="fr-FR"/>
        </w:rPr>
        <w:t>«</w:t>
      </w:r>
      <w:r w:rsidRPr="00274C57">
        <w:rPr>
          <w:color w:val="444444"/>
          <w:sz w:val="24"/>
          <w:szCs w:val="24"/>
          <w:lang w:val="it-IT"/>
        </w:rPr>
        <w:t>L’</w:t>
      </w:r>
      <w:r>
        <w:rPr>
          <w:color w:val="444444"/>
          <w:sz w:val="24"/>
          <w:szCs w:val="24"/>
          <w:lang w:val="it-IT"/>
        </w:rPr>
        <w:t xml:space="preserve">esperienza del </w:t>
      </w:r>
      <w:proofErr w:type="spellStart"/>
      <w:r>
        <w:rPr>
          <w:color w:val="444444"/>
          <w:sz w:val="24"/>
          <w:szCs w:val="24"/>
          <w:lang w:val="it-IT"/>
        </w:rPr>
        <w:t>lockdown</w:t>
      </w:r>
      <w:proofErr w:type="spellEnd"/>
      <w:r>
        <w:rPr>
          <w:color w:val="444444"/>
          <w:sz w:val="24"/>
          <w:szCs w:val="24"/>
          <w:lang w:val="it-IT"/>
        </w:rPr>
        <w:t xml:space="preserve"> ci ha fatto riscoprire modalità</w:t>
      </w:r>
      <w:r>
        <w:rPr>
          <w:color w:val="444444"/>
          <w:sz w:val="24"/>
          <w:szCs w:val="24"/>
          <w:lang w:val="fr-FR"/>
        </w:rPr>
        <w:t xml:space="preserve"> </w:t>
      </w:r>
      <w:r>
        <w:rPr>
          <w:color w:val="444444"/>
          <w:sz w:val="24"/>
          <w:szCs w:val="24"/>
          <w:lang w:val="it-IT"/>
        </w:rPr>
        <w:t>di spostamento a cui non eravamo più abituati, piedi e bici su tutti, e alle potenzialità</w:t>
      </w:r>
      <w:r>
        <w:rPr>
          <w:color w:val="444444"/>
          <w:sz w:val="24"/>
          <w:szCs w:val="24"/>
          <w:lang w:val="fr-FR"/>
        </w:rPr>
        <w:t xml:space="preserve"> </w:t>
      </w:r>
      <w:r>
        <w:rPr>
          <w:color w:val="444444"/>
          <w:sz w:val="24"/>
          <w:szCs w:val="24"/>
          <w:lang w:val="it-IT"/>
        </w:rPr>
        <w:t>di mezzi nuovi come i monopattini: sono silenziosi, permettono degli</w:t>
      </w:r>
      <w:r>
        <w:rPr>
          <w:color w:val="444444"/>
          <w:sz w:val="24"/>
          <w:szCs w:val="24"/>
          <w:lang w:val="it-IT"/>
        </w:rPr>
        <w:t xml:space="preserve"> spostamenti brevi più veloci del 270% rispetto alle auto e, in un momento in cui le code rallentano molte delle nostre operazioni quotidiane, possono farci risparmiare il tempo che altrimenti perderemmo a cercare parcheggio. Continuiamo a essere capofila </w:t>
      </w:r>
      <w:r>
        <w:rPr>
          <w:color w:val="444444"/>
          <w:sz w:val="24"/>
          <w:szCs w:val="24"/>
          <w:lang w:val="it-IT"/>
        </w:rPr>
        <w:t>dei progetti di mobilità</w:t>
      </w:r>
      <w:r>
        <w:rPr>
          <w:color w:val="444444"/>
          <w:sz w:val="24"/>
          <w:szCs w:val="24"/>
          <w:lang w:val="it-IT"/>
        </w:rPr>
        <w:t>, in questo caso anticipando addirittura le misure del Governo centrale annunciate per maggio»</w:t>
      </w:r>
      <w:r w:rsidRPr="00274C57">
        <w:rPr>
          <w:color w:val="444444"/>
          <w:sz w:val="24"/>
          <w:szCs w:val="24"/>
          <w:lang w:val="it-IT"/>
        </w:rPr>
        <w:t>.</w:t>
      </w:r>
    </w:p>
    <w:p w:rsidR="00671DD5" w:rsidRPr="00274C57" w:rsidRDefault="00671DD5">
      <w:pPr>
        <w:pStyle w:val="Didefault"/>
        <w:rPr>
          <w:color w:val="444444"/>
          <w:sz w:val="24"/>
          <w:szCs w:val="24"/>
          <w:lang w:val="it-IT"/>
        </w:rPr>
      </w:pPr>
    </w:p>
    <w:p w:rsidR="00671DD5" w:rsidRPr="00274C57" w:rsidRDefault="002C3EF5">
      <w:pPr>
        <w:pStyle w:val="Didefault"/>
        <w:rPr>
          <w:lang w:val="it-IT"/>
        </w:rPr>
      </w:pPr>
      <w:r>
        <w:rPr>
          <w:color w:val="444444"/>
          <w:sz w:val="24"/>
          <w:szCs w:val="24"/>
          <w:lang w:val="it-IT"/>
        </w:rPr>
        <w:t xml:space="preserve">Il Presidente di Zona Ovest, Ezio Bertolotto: </w:t>
      </w:r>
      <w:r>
        <w:rPr>
          <w:color w:val="444444"/>
          <w:sz w:val="24"/>
          <w:szCs w:val="24"/>
          <w:lang w:val="fr-FR"/>
        </w:rPr>
        <w:t>«</w:t>
      </w:r>
      <w:r>
        <w:rPr>
          <w:color w:val="444444"/>
          <w:sz w:val="24"/>
          <w:szCs w:val="24"/>
          <w:lang w:val="it-IT"/>
        </w:rPr>
        <w:t>La cooperazione che ha contraddistinto in questi anni le Amministrazioni della Zona Oves</w:t>
      </w:r>
      <w:r>
        <w:rPr>
          <w:color w:val="444444"/>
          <w:sz w:val="24"/>
          <w:szCs w:val="24"/>
          <w:lang w:val="it-IT"/>
        </w:rPr>
        <w:t>t sui temi dell</w:t>
      </w:r>
      <w:r w:rsidRPr="00274C57">
        <w:rPr>
          <w:color w:val="444444"/>
          <w:sz w:val="24"/>
          <w:szCs w:val="24"/>
          <w:lang w:val="it-IT"/>
        </w:rPr>
        <w:t>’</w:t>
      </w:r>
      <w:r>
        <w:rPr>
          <w:color w:val="444444"/>
          <w:sz w:val="24"/>
          <w:szCs w:val="24"/>
          <w:lang w:val="it-IT"/>
        </w:rPr>
        <w:t>economia dell</w:t>
      </w:r>
      <w:r w:rsidRPr="00274C57">
        <w:rPr>
          <w:color w:val="444444"/>
          <w:sz w:val="24"/>
          <w:szCs w:val="24"/>
          <w:lang w:val="it-IT"/>
        </w:rPr>
        <w:t>’</w:t>
      </w:r>
      <w:r>
        <w:rPr>
          <w:color w:val="444444"/>
          <w:sz w:val="24"/>
          <w:szCs w:val="24"/>
          <w:lang w:val="it-IT"/>
        </w:rPr>
        <w:t>ambiente e della rigenerazione del territorio, ha portato considerevoli benefici sia in termini di contributi pubblici agli Enti, sia ai cittadini. Il bando di agevolazione per l'acquisto di monopattini segue infatti le inizia</w:t>
      </w:r>
      <w:r>
        <w:rPr>
          <w:color w:val="444444"/>
          <w:sz w:val="24"/>
          <w:szCs w:val="24"/>
          <w:lang w:val="it-IT"/>
        </w:rPr>
        <w:t xml:space="preserve">tive di incentivazione per il bike to work, tra cui </w:t>
      </w:r>
      <w:proofErr w:type="spellStart"/>
      <w:r>
        <w:rPr>
          <w:color w:val="444444"/>
          <w:sz w:val="24"/>
          <w:szCs w:val="24"/>
          <w:lang w:val="it-IT"/>
        </w:rPr>
        <w:t>Bogia</w:t>
      </w:r>
      <w:proofErr w:type="spellEnd"/>
      <w:r>
        <w:rPr>
          <w:color w:val="444444"/>
          <w:sz w:val="24"/>
          <w:szCs w:val="24"/>
          <w:lang w:val="it-IT"/>
        </w:rPr>
        <w:t xml:space="preserve"> di primavera in scadenza il prossimo 17 maggio, i contributi per l</w:t>
      </w:r>
      <w:r w:rsidRPr="00274C57">
        <w:rPr>
          <w:color w:val="444444"/>
          <w:sz w:val="24"/>
          <w:szCs w:val="24"/>
          <w:lang w:val="it-IT"/>
        </w:rPr>
        <w:t>’</w:t>
      </w:r>
      <w:r>
        <w:rPr>
          <w:color w:val="444444"/>
          <w:sz w:val="24"/>
          <w:szCs w:val="24"/>
          <w:lang w:val="it-IT"/>
        </w:rPr>
        <w:t>acquisto di e-bike, bici pieghevoli e tradizionali, che tutti insieme ad oggi contabilizzano più</w:t>
      </w:r>
      <w:r w:rsidR="00274C57">
        <w:rPr>
          <w:color w:val="444444"/>
          <w:sz w:val="24"/>
          <w:szCs w:val="24"/>
          <w:lang w:val="it-IT"/>
        </w:rPr>
        <w:t xml:space="preserve"> di 1.300 beneficiari. Pensati </w:t>
      </w:r>
      <w:r>
        <w:rPr>
          <w:color w:val="444444"/>
          <w:sz w:val="24"/>
          <w:szCs w:val="24"/>
          <w:lang w:val="it-IT"/>
        </w:rPr>
        <w:t xml:space="preserve">da </w:t>
      </w:r>
      <w:r>
        <w:rPr>
          <w:color w:val="444444"/>
          <w:sz w:val="24"/>
          <w:szCs w:val="24"/>
          <w:lang w:val="it-IT"/>
        </w:rPr>
        <w:t>Zona Ovest nell</w:t>
      </w:r>
      <w:r w:rsidRPr="00274C57">
        <w:rPr>
          <w:color w:val="444444"/>
          <w:sz w:val="24"/>
          <w:szCs w:val="24"/>
          <w:lang w:val="it-IT"/>
        </w:rPr>
        <w:t>’</w:t>
      </w:r>
      <w:r>
        <w:rPr>
          <w:color w:val="444444"/>
          <w:sz w:val="24"/>
          <w:szCs w:val="24"/>
          <w:lang w:val="it-IT"/>
        </w:rPr>
        <w:t xml:space="preserve">ambito del Progetto </w:t>
      </w:r>
      <w:proofErr w:type="spellStart"/>
      <w:r>
        <w:rPr>
          <w:color w:val="444444"/>
          <w:sz w:val="24"/>
          <w:szCs w:val="24"/>
          <w:lang w:val="it-IT"/>
        </w:rPr>
        <w:t>ViVO</w:t>
      </w:r>
      <w:proofErr w:type="spellEnd"/>
      <w:r>
        <w:rPr>
          <w:color w:val="444444"/>
          <w:sz w:val="24"/>
          <w:szCs w:val="24"/>
          <w:lang w:val="it-IT"/>
        </w:rPr>
        <w:t xml:space="preserve">, </w:t>
      </w:r>
      <w:r>
        <w:rPr>
          <w:color w:val="444444"/>
          <w:sz w:val="24"/>
          <w:szCs w:val="24"/>
          <w:lang w:val="it-IT"/>
        </w:rPr>
        <w:t>in una logica armonica e coesa dei Comuni dell</w:t>
      </w:r>
      <w:r w:rsidRPr="00274C57">
        <w:rPr>
          <w:color w:val="444444"/>
          <w:sz w:val="24"/>
          <w:szCs w:val="24"/>
          <w:lang w:val="it-IT"/>
        </w:rPr>
        <w:t>’</w:t>
      </w:r>
      <w:r>
        <w:rPr>
          <w:color w:val="444444"/>
          <w:sz w:val="24"/>
          <w:szCs w:val="24"/>
          <w:lang w:val="it-IT"/>
        </w:rPr>
        <w:t>Area Ovest, queste iniziative testimoniano la direzione di contrastare il fenomeno del cambiamento climatico a partire dai gesti quotidiani che ognuno di noi può adot</w:t>
      </w:r>
      <w:r>
        <w:rPr>
          <w:color w:val="444444"/>
          <w:sz w:val="24"/>
          <w:szCs w:val="24"/>
          <w:lang w:val="it-IT"/>
        </w:rPr>
        <w:t>tare»</w:t>
      </w:r>
      <w:r w:rsidRPr="00274C57">
        <w:rPr>
          <w:color w:val="444444"/>
          <w:sz w:val="24"/>
          <w:szCs w:val="24"/>
          <w:lang w:val="it-IT"/>
        </w:rPr>
        <w:t>.</w:t>
      </w:r>
    </w:p>
    <w:sectPr w:rsidR="00671DD5" w:rsidRPr="00274C57">
      <w:headerReference w:type="default" r:id="rId6"/>
      <w:footerReference w:type="default" r:id="rId7"/>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C3EF5">
      <w:r>
        <w:separator/>
      </w:r>
    </w:p>
  </w:endnote>
  <w:endnote w:type="continuationSeparator" w:id="0">
    <w:p w:rsidR="00000000" w:rsidRDefault="002C3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1DD5" w:rsidRDefault="00671DD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C3EF5">
      <w:r>
        <w:separator/>
      </w:r>
    </w:p>
  </w:footnote>
  <w:footnote w:type="continuationSeparator" w:id="0">
    <w:p w:rsidR="00000000" w:rsidRDefault="002C3E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1DD5" w:rsidRDefault="00671DD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DD5"/>
    <w:rsid w:val="00274C57"/>
    <w:rsid w:val="002C3EF5"/>
    <w:rsid w:val="00671DD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2C0F5C-0537-420F-BD5E-0191AAC82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it-IT" w:eastAsia="it-I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rPr>
      <w:sz w:val="24"/>
      <w:szCs w:val="24"/>
      <w:lang w:val="en-US"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Didefault">
    <w:name w:val="Di default"/>
    <w:rPr>
      <w:rFonts w:ascii="Helvetica" w:hAnsi="Helvetica" w:cs="Arial Unicode MS"/>
      <w:color w:val="00000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382</Words>
  <Characters>2182</Characters>
  <Application>Microsoft Office Word</Application>
  <DocSecurity>0</DocSecurity>
  <Lines>18</Lines>
  <Paragraphs>5</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Valentina Barzon</dc:creator>
  <cp:lastModifiedBy>Valentina Barzon</cp:lastModifiedBy>
  <cp:revision>3</cp:revision>
  <dcterms:created xsi:type="dcterms:W3CDTF">2020-05-11T10:37:00Z</dcterms:created>
  <dcterms:modified xsi:type="dcterms:W3CDTF">2020-05-11T10:38:00Z</dcterms:modified>
</cp:coreProperties>
</file>